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AD47" w14:textId="77777777" w:rsidR="002975D3" w:rsidRDefault="002975D3" w:rsidP="002975D3">
      <w:pPr>
        <w:jc w:val="center"/>
        <w:rPr>
          <w:b/>
          <w:bCs/>
        </w:rPr>
      </w:pPr>
      <w:r>
        <w:rPr>
          <w:b/>
          <w:bCs/>
        </w:rPr>
        <w:t>Bullying &amp; Harassment</w:t>
      </w:r>
      <w:r w:rsidR="006F43EC">
        <w:rPr>
          <w:b/>
          <w:bCs/>
        </w:rPr>
        <w:t xml:space="preserve"> Policy</w:t>
      </w:r>
      <w:r>
        <w:rPr>
          <w:b/>
          <w:bCs/>
        </w:rPr>
        <w:t xml:space="preserve">  :</w:t>
      </w:r>
    </w:p>
    <w:p w14:paraId="31D02AF3" w14:textId="77777777" w:rsidR="002975D3" w:rsidRDefault="002975D3" w:rsidP="002975D3"/>
    <w:p w14:paraId="1A0C81EC" w14:textId="77777777" w:rsidR="002975D3" w:rsidRDefault="002975D3" w:rsidP="002975D3">
      <w:r>
        <w:t xml:space="preserve">Bullying and harassment will not be tolerated and disciplinary action will be taken against anyone found to be bullying or harassing any individual or group of people.  </w:t>
      </w:r>
    </w:p>
    <w:p w14:paraId="6CE105CF" w14:textId="77777777" w:rsidR="002975D3" w:rsidRDefault="002975D3" w:rsidP="002975D3"/>
    <w:p w14:paraId="0FA8D68E" w14:textId="77777777" w:rsidR="002975D3" w:rsidRDefault="002975D3" w:rsidP="002975D3">
      <w:r>
        <w:t>Bullying and harassment will be regarded as serious misconduct.</w:t>
      </w:r>
    </w:p>
    <w:p w14:paraId="5B3BBEE8" w14:textId="77777777" w:rsidR="002975D3" w:rsidRDefault="002975D3" w:rsidP="002975D3"/>
    <w:p w14:paraId="1E17A266" w14:textId="77777777" w:rsidR="002975D3" w:rsidRDefault="002975D3" w:rsidP="002975D3">
      <w:r>
        <w:t>Any disciplinary action will take into account special educational needs or disabilities that the clients or student/s involved may have.  Nevertheless action will be taken which may result in warning/s suspension or permanent exclusion from Midstream.</w:t>
      </w:r>
    </w:p>
    <w:p w14:paraId="0BBDEDE9" w14:textId="77777777" w:rsidR="002975D3" w:rsidRDefault="002975D3" w:rsidP="002975D3"/>
    <w:p w14:paraId="105CC8BB" w14:textId="77777777" w:rsidR="002975D3" w:rsidRDefault="002975D3" w:rsidP="002975D3">
      <w:r>
        <w:rPr>
          <w:b/>
          <w:bCs/>
        </w:rPr>
        <w:t xml:space="preserve">All </w:t>
      </w:r>
      <w:r>
        <w:t>Midstream staff must act firmly and swiftly against bullying wherever and whenever it appears.</w:t>
      </w:r>
    </w:p>
    <w:p w14:paraId="528D738B" w14:textId="77777777" w:rsidR="002975D3" w:rsidRDefault="002975D3" w:rsidP="002975D3"/>
    <w:p w14:paraId="17966B86" w14:textId="77777777" w:rsidR="002975D3" w:rsidRDefault="002975D3" w:rsidP="002975D3">
      <w:r>
        <w:t>Bullying is usually defined as behaviour that is :</w:t>
      </w:r>
    </w:p>
    <w:p w14:paraId="00A7A6DC" w14:textId="77777777" w:rsidR="002975D3" w:rsidRDefault="002975D3" w:rsidP="002975D3">
      <w:pPr>
        <w:numPr>
          <w:ilvl w:val="0"/>
          <w:numId w:val="1"/>
        </w:numPr>
      </w:pPr>
      <w:r>
        <w:t>repeated</w:t>
      </w:r>
    </w:p>
    <w:p w14:paraId="3AB8FBB9" w14:textId="77777777" w:rsidR="002975D3" w:rsidRDefault="002975D3" w:rsidP="002975D3">
      <w:pPr>
        <w:numPr>
          <w:ilvl w:val="0"/>
          <w:numId w:val="1"/>
        </w:numPr>
      </w:pPr>
      <w:r>
        <w:t>intended to hurt someone either physically or emotionally</w:t>
      </w:r>
    </w:p>
    <w:p w14:paraId="659DABB7" w14:textId="77777777" w:rsidR="002975D3" w:rsidRDefault="002975D3" w:rsidP="002975D3">
      <w:pPr>
        <w:numPr>
          <w:ilvl w:val="0"/>
          <w:numId w:val="1"/>
        </w:numPr>
      </w:pPr>
      <w:r>
        <w:t>often aimed at certain groups e.g. discriminatory because of race, religion, gender or sexual orientation</w:t>
      </w:r>
    </w:p>
    <w:p w14:paraId="6CD18A08" w14:textId="77777777" w:rsidR="002975D3" w:rsidRDefault="002975D3" w:rsidP="002975D3">
      <w:r>
        <w:t>Bullying takes many forms and can include :</w:t>
      </w:r>
    </w:p>
    <w:p w14:paraId="3DA94D17" w14:textId="77777777" w:rsidR="002975D3" w:rsidRDefault="002975D3" w:rsidP="002975D3">
      <w:pPr>
        <w:numPr>
          <w:ilvl w:val="0"/>
          <w:numId w:val="1"/>
        </w:numPr>
      </w:pPr>
      <w:r>
        <w:t>physical assault</w:t>
      </w:r>
    </w:p>
    <w:p w14:paraId="22FF52AF" w14:textId="77777777" w:rsidR="002975D3" w:rsidRDefault="002975D3" w:rsidP="002975D3">
      <w:pPr>
        <w:numPr>
          <w:ilvl w:val="0"/>
          <w:numId w:val="1"/>
        </w:numPr>
      </w:pPr>
      <w:r>
        <w:t>teasing</w:t>
      </w:r>
    </w:p>
    <w:p w14:paraId="3813C98F" w14:textId="77777777" w:rsidR="002975D3" w:rsidRDefault="002975D3" w:rsidP="002975D3">
      <w:pPr>
        <w:numPr>
          <w:ilvl w:val="0"/>
          <w:numId w:val="1"/>
        </w:numPr>
      </w:pPr>
      <w:r>
        <w:t>making threats</w:t>
      </w:r>
    </w:p>
    <w:p w14:paraId="6A283F73" w14:textId="77777777" w:rsidR="002975D3" w:rsidRDefault="002975D3" w:rsidP="002975D3">
      <w:pPr>
        <w:numPr>
          <w:ilvl w:val="0"/>
          <w:numId w:val="1"/>
        </w:numPr>
      </w:pPr>
      <w:r>
        <w:t>name calling</w:t>
      </w:r>
    </w:p>
    <w:p w14:paraId="25170A14" w14:textId="77777777" w:rsidR="002975D3" w:rsidRDefault="002975D3" w:rsidP="002975D3">
      <w:pPr>
        <w:numPr>
          <w:ilvl w:val="0"/>
          <w:numId w:val="1"/>
        </w:numPr>
      </w:pPr>
      <w:r>
        <w:t>cyber bullying – bullying via mobile phone or online e.g. e-mail, social networks and instant messenger.</w:t>
      </w:r>
    </w:p>
    <w:p w14:paraId="7FEA58EF" w14:textId="77777777" w:rsidR="002975D3" w:rsidRDefault="002975D3" w:rsidP="002975D3"/>
    <w:p w14:paraId="5C62C774" w14:textId="77777777" w:rsidR="002975D3" w:rsidRDefault="002975D3" w:rsidP="002975D3">
      <w:r>
        <w:t>Some forms of bullying are illegal and should be reported to the police depending upon how serious the bullying is and these include :</w:t>
      </w:r>
    </w:p>
    <w:p w14:paraId="548A8614" w14:textId="77777777" w:rsidR="002975D3" w:rsidRDefault="002975D3" w:rsidP="002975D3">
      <w:pPr>
        <w:numPr>
          <w:ilvl w:val="0"/>
          <w:numId w:val="1"/>
        </w:numPr>
      </w:pPr>
      <w:r>
        <w:t>violence or assault</w:t>
      </w:r>
    </w:p>
    <w:p w14:paraId="61469E68" w14:textId="77777777" w:rsidR="002975D3" w:rsidRDefault="002975D3" w:rsidP="002975D3">
      <w:pPr>
        <w:numPr>
          <w:ilvl w:val="0"/>
          <w:numId w:val="1"/>
        </w:numPr>
      </w:pPr>
      <w:r>
        <w:t>theft</w:t>
      </w:r>
    </w:p>
    <w:p w14:paraId="6D37E042" w14:textId="77777777" w:rsidR="002975D3" w:rsidRDefault="002975D3" w:rsidP="002975D3">
      <w:pPr>
        <w:numPr>
          <w:ilvl w:val="0"/>
          <w:numId w:val="1"/>
        </w:numPr>
      </w:pPr>
      <w:r>
        <w:t>repeated harassment or intimidation, e.g. name calling, threats and abusive phone calls, e mails or text messages</w:t>
      </w:r>
    </w:p>
    <w:p w14:paraId="13A33413" w14:textId="77777777" w:rsidR="002975D3" w:rsidRDefault="002975D3" w:rsidP="002975D3">
      <w:pPr>
        <w:numPr>
          <w:ilvl w:val="0"/>
          <w:numId w:val="1"/>
        </w:numPr>
      </w:pPr>
      <w:r>
        <w:t>hate crimes</w:t>
      </w:r>
    </w:p>
    <w:p w14:paraId="7711662F" w14:textId="77777777" w:rsidR="002975D3" w:rsidRDefault="002975D3" w:rsidP="002975D3"/>
    <w:p w14:paraId="718A1C7F" w14:textId="77777777" w:rsidR="002975D3" w:rsidRDefault="002975D3" w:rsidP="002975D3">
      <w:r>
        <w:t>Clients should be actively encouraged and at every opportunity reminded that they should tell a member of staff whenever they feel that they are being victimised for whatever reason.</w:t>
      </w:r>
    </w:p>
    <w:p w14:paraId="5A74250D" w14:textId="77777777" w:rsidR="002975D3" w:rsidRDefault="002975D3" w:rsidP="002975D3"/>
    <w:p w14:paraId="34BE59BC" w14:textId="77777777" w:rsidR="002975D3" w:rsidRDefault="002975D3" w:rsidP="002975D3">
      <w:r>
        <w:t>All teaching, learning, instructional and care staff must:</w:t>
      </w:r>
    </w:p>
    <w:p w14:paraId="05855E5D" w14:textId="77777777" w:rsidR="002975D3" w:rsidRDefault="002975D3" w:rsidP="002975D3">
      <w:pPr>
        <w:numPr>
          <w:ilvl w:val="0"/>
          <w:numId w:val="1"/>
        </w:numPr>
      </w:pPr>
      <w:r>
        <w:t>e</w:t>
      </w:r>
      <w:bookmarkStart w:id="0" w:name="_GoBack"/>
      <w:bookmarkEnd w:id="0"/>
      <w:r>
        <w:t>ncourage clients to share concerns and worries across a range of personal issues including aspects of bullying.  In addition they should encourage clients / students to share interests, to interact appropriately with each other and work together amicably.  During breaks and lunch times staff must involve and encourage clients / students to interact constructively.</w:t>
      </w:r>
    </w:p>
    <w:p w14:paraId="6881B9D3" w14:textId="77777777" w:rsidR="002975D3" w:rsidRDefault="002975D3" w:rsidP="002975D3">
      <w:pPr>
        <w:numPr>
          <w:ilvl w:val="0"/>
          <w:numId w:val="1"/>
        </w:numPr>
      </w:pPr>
      <w:r>
        <w:t>share information with each other in order that patterns of behaviour can be identified.</w:t>
      </w:r>
    </w:p>
    <w:p w14:paraId="53C2BBA7" w14:textId="77777777" w:rsidR="002975D3" w:rsidRDefault="002975D3" w:rsidP="002975D3">
      <w:pPr>
        <w:numPr>
          <w:ilvl w:val="0"/>
          <w:numId w:val="1"/>
        </w:numPr>
      </w:pPr>
      <w:r>
        <w:t>report incidents to Senior Management by using an incident report form.  Senior Management will then investigate claims thoroughly and take appropriate action.</w:t>
      </w:r>
    </w:p>
    <w:p w14:paraId="70A5D400" w14:textId="77777777" w:rsidR="002975D3" w:rsidRDefault="002975D3" w:rsidP="002975D3"/>
    <w:p w14:paraId="24C2F824" w14:textId="77777777" w:rsidR="002975D3" w:rsidRDefault="002975D3" w:rsidP="002975D3">
      <w:r>
        <w:t>Senior Managers must :</w:t>
      </w:r>
    </w:p>
    <w:p w14:paraId="66B64588" w14:textId="77777777" w:rsidR="002975D3" w:rsidRDefault="002975D3" w:rsidP="002975D3">
      <w:pPr>
        <w:numPr>
          <w:ilvl w:val="0"/>
          <w:numId w:val="1"/>
        </w:numPr>
      </w:pPr>
      <w:r>
        <w:t>investigate claims of bullying thoroughly</w:t>
      </w:r>
    </w:p>
    <w:p w14:paraId="7996650B" w14:textId="77777777" w:rsidR="002975D3" w:rsidRDefault="002975D3" w:rsidP="002975D3">
      <w:pPr>
        <w:numPr>
          <w:ilvl w:val="0"/>
          <w:numId w:val="1"/>
        </w:numPr>
      </w:pPr>
      <w:r>
        <w:t>take appropriate action i.e. involve parents – explain what is happening – where parents report, report back to parents as soon as possible.  Involve social workers and other agencies</w:t>
      </w:r>
    </w:p>
    <w:p w14:paraId="19AF53C1" w14:textId="77777777" w:rsidR="002975D3" w:rsidRDefault="002975D3" w:rsidP="002975D3">
      <w:pPr>
        <w:numPr>
          <w:ilvl w:val="0"/>
          <w:numId w:val="1"/>
        </w:numPr>
      </w:pPr>
      <w:r>
        <w:t>take disciplinary action i.e. written warning/s, suspension or permanent exclusion</w:t>
      </w:r>
    </w:p>
    <w:p w14:paraId="762CD738" w14:textId="77777777" w:rsidR="002975D3" w:rsidRDefault="002975D3" w:rsidP="002975D3">
      <w:pPr>
        <w:numPr>
          <w:ilvl w:val="0"/>
          <w:numId w:val="1"/>
        </w:numPr>
      </w:pPr>
      <w:r>
        <w:t>seek advice from the Local Authority Safeguarding Teams if it is felt that there is or maybe is a safeguarding issue/s</w:t>
      </w:r>
    </w:p>
    <w:p w14:paraId="314983D1" w14:textId="77777777" w:rsidR="002975D3" w:rsidRDefault="002975D3" w:rsidP="002975D3">
      <w:pPr>
        <w:numPr>
          <w:ilvl w:val="0"/>
          <w:numId w:val="1"/>
        </w:numPr>
      </w:pPr>
      <w:r>
        <w:t>follow the advice given by the appropriate Local Authority Safeguarding Team</w:t>
      </w:r>
    </w:p>
    <w:p w14:paraId="6C52C828" w14:textId="77777777" w:rsidR="002975D3" w:rsidRDefault="002975D3" w:rsidP="002975D3"/>
    <w:p w14:paraId="3ED5A190" w14:textId="77777777" w:rsidR="00DC4920" w:rsidRDefault="00DC4920"/>
    <w:sectPr w:rsidR="00DC4920">
      <w:footerReference w:type="even" r:id="rId8"/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AD79" w14:textId="77777777" w:rsidR="0026483F" w:rsidRDefault="0026483F">
      <w:r>
        <w:separator/>
      </w:r>
    </w:p>
  </w:endnote>
  <w:endnote w:type="continuationSeparator" w:id="0">
    <w:p w14:paraId="7587265F" w14:textId="77777777" w:rsidR="0026483F" w:rsidRDefault="0026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5D78" w14:textId="77777777" w:rsidR="003F45C7" w:rsidRDefault="002975D3" w:rsidP="00AE2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A94D8" w14:textId="77777777" w:rsidR="003F45C7" w:rsidRDefault="003F394E" w:rsidP="003F45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F306" w14:textId="77777777" w:rsidR="003F45C7" w:rsidRDefault="002975D3" w:rsidP="00AE2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2B4">
      <w:rPr>
        <w:rStyle w:val="PageNumber"/>
      </w:rPr>
      <w:t>1</w:t>
    </w:r>
    <w:r>
      <w:rPr>
        <w:rStyle w:val="PageNumber"/>
      </w:rPr>
      <w:fldChar w:fldCharType="end"/>
    </w:r>
    <w:r w:rsidR="006F43EC">
      <w:rPr>
        <w:rStyle w:val="PageNumber"/>
      </w:rPr>
      <w:t>/2</w:t>
    </w:r>
  </w:p>
  <w:p w14:paraId="189DF1E4" w14:textId="0943BEB6" w:rsidR="008D7AB2" w:rsidRPr="00EA0A72" w:rsidRDefault="002975D3" w:rsidP="003F45C7">
    <w:pPr>
      <w:pStyle w:val="Footer"/>
      <w:ind w:right="360"/>
      <w:rPr>
        <w:sz w:val="20"/>
        <w:szCs w:val="20"/>
      </w:rPr>
    </w:pPr>
    <w:r w:rsidRPr="00EA0A72">
      <w:rPr>
        <w:sz w:val="20"/>
        <w:szCs w:val="20"/>
      </w:rPr>
      <w:t>Midstream (West Lancs) Ltd. SAFEG</w:t>
    </w:r>
    <w:r w:rsidR="006F43EC">
      <w:rPr>
        <w:sz w:val="20"/>
        <w:szCs w:val="20"/>
      </w:rPr>
      <w:t>UARDING Bullying &amp; Harassment</w:t>
    </w:r>
    <w:r w:rsidRPr="00EA0A72">
      <w:rPr>
        <w:sz w:val="20"/>
        <w:szCs w:val="20"/>
      </w:rPr>
      <w:t xml:space="preserve"> Policy</w:t>
    </w:r>
    <w:r w:rsidR="00FF72B4">
      <w:rPr>
        <w:sz w:val="20"/>
        <w:szCs w:val="20"/>
      </w:rPr>
      <w:t>.  January 20</w:t>
    </w:r>
    <w:r w:rsidR="000F5DA8">
      <w:rPr>
        <w:sz w:val="20"/>
        <w:szCs w:val="20"/>
      </w:rPr>
      <w:t>2</w:t>
    </w:r>
    <w:r w:rsidR="000E0701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D8E7" w14:textId="77777777" w:rsidR="0026483F" w:rsidRDefault="0026483F">
      <w:r>
        <w:separator/>
      </w:r>
    </w:p>
  </w:footnote>
  <w:footnote w:type="continuationSeparator" w:id="0">
    <w:p w14:paraId="009200C7" w14:textId="77777777" w:rsidR="0026483F" w:rsidRDefault="0026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9180A"/>
    <w:multiLevelType w:val="hybridMultilevel"/>
    <w:tmpl w:val="7E34EE7E"/>
    <w:lvl w:ilvl="0" w:tplc="BE4AA1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D3"/>
    <w:rsid w:val="000707F6"/>
    <w:rsid w:val="000E0701"/>
    <w:rsid w:val="000F5DA8"/>
    <w:rsid w:val="001124D6"/>
    <w:rsid w:val="001F3FDB"/>
    <w:rsid w:val="0026483F"/>
    <w:rsid w:val="002975D3"/>
    <w:rsid w:val="003C1004"/>
    <w:rsid w:val="003D17B7"/>
    <w:rsid w:val="005D1115"/>
    <w:rsid w:val="006F43EC"/>
    <w:rsid w:val="00AB78CF"/>
    <w:rsid w:val="00DC4920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AE98"/>
  <w14:defaultImageDpi w14:val="300"/>
  <w15:docId w15:val="{9F706A05-5330-2944-B8FC-9C15DC9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5D3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5D3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uiPriority w:val="99"/>
    <w:semiHidden/>
    <w:unhideWhenUsed/>
    <w:rsid w:val="002975D3"/>
  </w:style>
  <w:style w:type="paragraph" w:styleId="Header">
    <w:name w:val="header"/>
    <w:basedOn w:val="Normal"/>
    <w:link w:val="HeaderChar"/>
    <w:uiPriority w:val="99"/>
    <w:unhideWhenUsed/>
    <w:rsid w:val="006F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EC"/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1EEFA-EC3E-BB40-9DF3-0A7AA61D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2322</Characters>
  <Application>Microsoft Office Word</Application>
  <DocSecurity>0</DocSecurity>
  <Lines>19</Lines>
  <Paragraphs>5</Paragraphs>
  <ScaleCrop>false</ScaleCrop>
  <Company>Midstream (West Lancs) Ltd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Microsoft Office User</cp:lastModifiedBy>
  <cp:revision>9</cp:revision>
  <dcterms:created xsi:type="dcterms:W3CDTF">2019-10-21T11:19:00Z</dcterms:created>
  <dcterms:modified xsi:type="dcterms:W3CDTF">2023-10-30T12:06:00Z</dcterms:modified>
</cp:coreProperties>
</file>